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79" w:rsidRPr="000F1C79" w:rsidRDefault="000F1C79" w:rsidP="000F1C7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ＭＳ明朝"/>
          <w:kern w:val="0"/>
          <w:sz w:val="44"/>
          <w:szCs w:val="44"/>
        </w:rPr>
      </w:pPr>
      <w:r>
        <w:rPr>
          <w:rFonts w:asciiTheme="minorHAnsi" w:eastAsiaTheme="minorHAnsi" w:hAnsiTheme="minorHAnsi" w:cs="ＭＳ明朝" w:hint="eastAsia"/>
          <w:kern w:val="0"/>
          <w:sz w:val="44"/>
          <w:szCs w:val="44"/>
        </w:rPr>
        <w:t>2022-2023</w:t>
      </w:r>
      <w:r w:rsidRPr="000F1C79">
        <w:rPr>
          <w:rFonts w:asciiTheme="minorHAnsi" w:eastAsiaTheme="minorHAnsi" w:hAnsiTheme="minorHAnsi" w:cs="ＭＳ明朝" w:hint="eastAsia"/>
          <w:kern w:val="0"/>
          <w:sz w:val="44"/>
          <w:szCs w:val="44"/>
        </w:rPr>
        <w:t xml:space="preserve">　U15OBAリーグ実施要項</w:t>
      </w:r>
    </w:p>
    <w:p w:rsidR="000F1C79" w:rsidRDefault="000F1C79" w:rsidP="000F1C7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ＭＳ明朝"/>
          <w:kern w:val="0"/>
          <w:szCs w:val="21"/>
        </w:rPr>
      </w:pPr>
    </w:p>
    <w:p w:rsidR="003D1E7E" w:rsidRPr="002758D9" w:rsidRDefault="001C3AF7" w:rsidP="000F1C79">
      <w:pPr>
        <w:autoSpaceDE w:val="0"/>
        <w:autoSpaceDN w:val="0"/>
        <w:adjustRightInd w:val="0"/>
        <w:ind w:leftChars="100" w:left="1260" w:hangingChars="500" w:hanging="105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１．目的</w:t>
      </w:r>
      <w:r w:rsidR="00B905F6" w:rsidRPr="002758D9">
        <w:rPr>
          <w:rFonts w:asciiTheme="minorHAnsi" w:eastAsiaTheme="minorHAnsi" w:hAnsiTheme="minorHAnsi" w:cs="ＭＳ明朝" w:hint="eastAsia"/>
          <w:kern w:val="0"/>
          <w:szCs w:val="21"/>
        </w:rPr>
        <w:t xml:space="preserve">　大分</w:t>
      </w:r>
      <w:r w:rsidR="00262A03">
        <w:rPr>
          <w:rFonts w:asciiTheme="minorHAnsi" w:eastAsiaTheme="minorHAnsi" w:hAnsiTheme="minorHAnsi" w:cs="ＭＳ明朝" w:hint="eastAsia"/>
          <w:kern w:val="0"/>
          <w:szCs w:val="21"/>
        </w:rPr>
        <w:t>県バスケットボール協会は、将来を担う15歳以下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のバスケットボール技術向上と健全な心身の育成を図ること</w:t>
      </w:r>
      <w:r w:rsidR="00262A03">
        <w:rPr>
          <w:rFonts w:asciiTheme="minorHAnsi" w:eastAsiaTheme="minorHAnsi" w:hAnsiTheme="minorHAnsi" w:cs="ＭＳ明朝" w:hint="eastAsia"/>
          <w:kern w:val="0"/>
          <w:szCs w:val="21"/>
        </w:rPr>
        <w:t>、及び登録しているチームに一定の試合数を確保すること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を目的として、本リーグを企画・運営する。</w:t>
      </w:r>
    </w:p>
    <w:p w:rsidR="003D1E7E" w:rsidRPr="002758D9" w:rsidRDefault="001C3AF7" w:rsidP="003C5F0E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２．主催</w:t>
      </w:r>
      <w:r w:rsidR="00B905F6" w:rsidRPr="002758D9">
        <w:rPr>
          <w:rFonts w:asciiTheme="minorHAnsi" w:eastAsiaTheme="minorHAnsi" w:hAnsiTheme="minorHAnsi" w:cs="ＭＳ明朝" w:hint="eastAsia"/>
          <w:kern w:val="0"/>
          <w:szCs w:val="21"/>
        </w:rPr>
        <w:t xml:space="preserve">　（一社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="00B905F6" w:rsidRPr="002758D9">
        <w:rPr>
          <w:rFonts w:asciiTheme="minorHAnsi" w:eastAsiaTheme="minorHAnsi" w:hAnsiTheme="minorHAnsi" w:cs="ＭＳ明朝" w:hint="eastAsia"/>
          <w:kern w:val="0"/>
          <w:szCs w:val="21"/>
        </w:rPr>
        <w:t>大分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県バスケットボール協会</w:t>
      </w:r>
    </w:p>
    <w:p w:rsidR="003D1E7E" w:rsidRPr="002758D9" w:rsidRDefault="00B905F6" w:rsidP="003C5F0E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３．主管　（一社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大分</w:t>
      </w:r>
      <w:r w:rsidR="008779F5" w:rsidRPr="002758D9">
        <w:rPr>
          <w:rFonts w:asciiTheme="minorHAnsi" w:eastAsiaTheme="minorHAnsi" w:hAnsiTheme="minorHAnsi" w:cs="ＭＳ明朝" w:hint="eastAsia"/>
          <w:kern w:val="0"/>
          <w:szCs w:val="21"/>
        </w:rPr>
        <w:t>県バスケットボール協会 U15部会</w:t>
      </w:r>
    </w:p>
    <w:p w:rsidR="003D1E7E" w:rsidRPr="002758D9" w:rsidRDefault="001C3AF7" w:rsidP="003C5F0E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４．期日</w:t>
      </w:r>
      <w:r w:rsidR="00B905F6" w:rsidRPr="002758D9">
        <w:rPr>
          <w:rFonts w:asciiTheme="minorHAnsi" w:eastAsiaTheme="minorHAnsi" w:hAnsiTheme="minorHAnsi" w:cs="ＭＳ明朝" w:hint="eastAsia"/>
          <w:kern w:val="0"/>
          <w:szCs w:val="21"/>
        </w:rPr>
        <w:t xml:space="preserve">　　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  </w:t>
      </w:r>
      <w:r w:rsidR="00F318EC">
        <w:rPr>
          <w:rFonts w:asciiTheme="minorHAnsi" w:eastAsiaTheme="minorHAnsi" w:hAnsiTheme="minorHAnsi" w:hint="eastAsia"/>
          <w:kern w:val="0"/>
          <w:szCs w:val="21"/>
        </w:rPr>
        <w:t>後期：</w:t>
      </w:r>
      <w:r w:rsidR="000F1C79">
        <w:rPr>
          <w:rFonts w:asciiTheme="minorHAnsi" w:eastAsiaTheme="minorHAnsi" w:hAnsiTheme="minorHAnsi" w:hint="eastAsia"/>
          <w:kern w:val="0"/>
          <w:szCs w:val="21"/>
        </w:rPr>
        <w:t>2022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年</w:t>
      </w:r>
      <w:r w:rsidR="00F318EC">
        <w:rPr>
          <w:rFonts w:asciiTheme="minorHAnsi" w:eastAsiaTheme="minorHAnsi" w:hAnsiTheme="minorHAnsi" w:hint="eastAsia"/>
          <w:kern w:val="0"/>
          <w:szCs w:val="21"/>
        </w:rPr>
        <w:t>12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月</w:t>
      </w:r>
      <w:r w:rsidR="000F1C79">
        <w:rPr>
          <w:rFonts w:asciiTheme="minorHAnsi" w:eastAsiaTheme="minorHAnsi" w:hAnsiTheme="minorHAnsi" w:cs="ＭＳ明朝" w:hint="eastAsia"/>
          <w:kern w:val="0"/>
          <w:szCs w:val="21"/>
        </w:rPr>
        <w:t>10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日</w:t>
      </w:r>
      <w:r w:rsidR="0082204C">
        <w:rPr>
          <w:rFonts w:asciiTheme="minorHAnsi" w:eastAsiaTheme="minorHAnsi" w:hAnsiTheme="minorHAnsi" w:cs="ＭＳ明朝" w:hint="eastAsia"/>
          <w:kern w:val="0"/>
          <w:szCs w:val="21"/>
        </w:rPr>
        <w:t>～</w:t>
      </w:r>
      <w:r w:rsidR="00F318EC">
        <w:rPr>
          <w:rFonts w:asciiTheme="minorHAnsi" w:eastAsiaTheme="minorHAnsi" w:hAnsiTheme="minorHAnsi" w:cs="ＭＳ明朝" w:hint="eastAsia"/>
          <w:kern w:val="0"/>
          <w:szCs w:val="21"/>
        </w:rPr>
        <w:t>2022年2月</w:t>
      </w:r>
      <w:r w:rsidR="000F1C79">
        <w:rPr>
          <w:rFonts w:asciiTheme="minorHAnsi" w:eastAsiaTheme="minorHAnsi" w:hAnsiTheme="minorHAnsi" w:cs="ＭＳ明朝" w:hint="eastAsia"/>
          <w:kern w:val="0"/>
          <w:szCs w:val="21"/>
        </w:rPr>
        <w:t>19</w:t>
      </w:r>
      <w:r w:rsidR="00F318EC">
        <w:rPr>
          <w:rFonts w:asciiTheme="minorHAnsi" w:eastAsiaTheme="minorHAnsi" w:hAnsiTheme="minorHAnsi" w:cs="ＭＳ明朝" w:hint="eastAsia"/>
          <w:kern w:val="0"/>
          <w:szCs w:val="21"/>
        </w:rPr>
        <w:t>日</w:t>
      </w:r>
    </w:p>
    <w:p w:rsidR="003D1E7E" w:rsidRPr="002758D9" w:rsidRDefault="001C3AF7" w:rsidP="003C5F0E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５．会場</w:t>
      </w:r>
      <w:r w:rsidR="00987F38" w:rsidRPr="002758D9"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</w:t>
      </w:r>
      <w:r w:rsidR="002758D9">
        <w:rPr>
          <w:rFonts w:asciiTheme="minorHAnsi" w:eastAsiaTheme="minorHAnsi" w:hAnsiTheme="minorHAnsi" w:cs="ＭＳ明朝" w:hint="eastAsia"/>
          <w:kern w:val="0"/>
          <w:szCs w:val="21"/>
        </w:rPr>
        <w:t>県内各中学校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体育館</w:t>
      </w:r>
      <w:r w:rsidR="00262A03">
        <w:rPr>
          <w:rFonts w:asciiTheme="minorHAnsi" w:eastAsiaTheme="minorHAnsi" w:hAnsiTheme="minorHAnsi" w:cs="ＭＳ明朝" w:hint="eastAsia"/>
          <w:kern w:val="0"/>
          <w:szCs w:val="21"/>
        </w:rPr>
        <w:t>等</w:t>
      </w:r>
    </w:p>
    <w:p w:rsidR="001C3AF7" w:rsidRPr="002758D9" w:rsidRDefault="001C3AF7" w:rsidP="00AC2A56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６．参加資格</w:t>
      </w:r>
    </w:p>
    <w:p w:rsidR="001C3AF7" w:rsidRPr="002758D9" w:rsidRDefault="001C3AF7" w:rsidP="00262A03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①日本バスケットボール協会</w:t>
      </w:r>
      <w:r w:rsidR="008779F5" w:rsidRPr="002758D9">
        <w:rPr>
          <w:rFonts w:asciiTheme="minorHAnsi" w:eastAsiaTheme="minorHAnsi" w:hAnsiTheme="minorHAnsi" w:cs="ＭＳ明朝" w:hint="eastAsia"/>
          <w:kern w:val="0"/>
          <w:szCs w:val="21"/>
        </w:rPr>
        <w:t>（JBA）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に</w:t>
      </w:r>
      <w:r w:rsidR="008779F5" w:rsidRPr="002758D9">
        <w:rPr>
          <w:rFonts w:asciiTheme="minorHAnsi" w:eastAsiaTheme="minorHAnsi" w:hAnsiTheme="minorHAnsi" w:cs="ＭＳ明朝" w:hint="eastAsia"/>
          <w:kern w:val="0"/>
          <w:szCs w:val="21"/>
        </w:rPr>
        <w:t>加盟しているチーム</w:t>
      </w:r>
      <w:r w:rsidR="00262A03">
        <w:rPr>
          <w:rFonts w:asciiTheme="minorHAnsi" w:eastAsiaTheme="minorHAnsi" w:hAnsiTheme="minorHAnsi" w:cs="ＭＳ明朝" w:hint="eastAsia"/>
          <w:kern w:val="0"/>
          <w:szCs w:val="21"/>
        </w:rPr>
        <w:t>（U15：中学校またはクラブ）</w:t>
      </w:r>
      <w:r w:rsidR="008779F5" w:rsidRPr="002758D9">
        <w:rPr>
          <w:rFonts w:asciiTheme="minorHAnsi" w:eastAsiaTheme="minorHAnsi" w:hAnsiTheme="minorHAnsi" w:cs="ＭＳ明朝" w:hint="eastAsia"/>
          <w:kern w:val="0"/>
          <w:szCs w:val="21"/>
        </w:rPr>
        <w:t>登録された競技者であること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。</w:t>
      </w:r>
    </w:p>
    <w:p w:rsidR="008779F5" w:rsidRPr="002758D9" w:rsidRDefault="008779F5" w:rsidP="003C5F0E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②JBAに加盟している複数チームが一つの合同チームとして参加することができる。</w:t>
      </w:r>
    </w:p>
    <w:p w:rsidR="003D1E7E" w:rsidRPr="002758D9" w:rsidRDefault="008779F5" w:rsidP="00ED2A79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③複数チームエントリーの2チーム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目のチーム名は（チーム名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B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とする。</w:t>
      </w:r>
      <w:r w:rsidR="000658D9" w:rsidRPr="000658D9">
        <w:rPr>
          <w:rFonts w:asciiTheme="minorEastAsia" w:eastAsiaTheme="minorEastAsia" w:hAnsiTheme="minorEastAsia" w:hint="eastAsia"/>
        </w:rPr>
        <w:t>２チーム目以降の登録人数は７名以上とする。</w:t>
      </w:r>
      <w:r w:rsidR="004D51B6">
        <w:rPr>
          <w:rFonts w:asciiTheme="minorEastAsia" w:eastAsiaTheme="minorEastAsia" w:hAnsiTheme="minorEastAsia" w:hint="eastAsia"/>
        </w:rPr>
        <w:t>ただし、</w:t>
      </w:r>
      <w:r w:rsidR="00ED2A79">
        <w:rPr>
          <w:rFonts w:asciiTheme="minorEastAsia" w:eastAsiaTheme="minorEastAsia" w:hAnsiTheme="minorEastAsia" w:hint="eastAsia"/>
        </w:rPr>
        <w:t>引率責任者が帯同すること。</w:t>
      </w:r>
    </w:p>
    <w:p w:rsidR="001C3AF7" w:rsidRDefault="001C3AF7" w:rsidP="00AC2A56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７．参加チーム</w:t>
      </w:r>
    </w:p>
    <w:p w:rsidR="002758D9" w:rsidRPr="002758D9" w:rsidRDefault="002758D9" w:rsidP="00AC2A56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 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中学校男子</w:t>
      </w:r>
      <w:r w:rsidR="00B27CEF">
        <w:rPr>
          <w:rFonts w:asciiTheme="minorHAnsi" w:eastAsiaTheme="minorHAnsi" w:hAnsiTheme="minorHAnsi" w:cs="ＭＳ明朝" w:hint="eastAsia"/>
          <w:kern w:val="0"/>
          <w:szCs w:val="21"/>
        </w:rPr>
        <w:t xml:space="preserve">　６５チーム（＋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Bチーム</w:t>
      </w:r>
      <w:r w:rsidR="00B27CEF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、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クラブ</w:t>
      </w:r>
      <w:r w:rsidR="0080118E">
        <w:rPr>
          <w:rFonts w:asciiTheme="minorHAnsi" w:eastAsiaTheme="minorHAnsi" w:hAnsiTheme="minorHAnsi" w:cs="ＭＳ明朝" w:hint="eastAsia"/>
          <w:kern w:val="0"/>
          <w:szCs w:val="21"/>
        </w:rPr>
        <w:t>３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チーム</w:t>
      </w:r>
      <w:r w:rsidR="0082204C">
        <w:rPr>
          <w:rFonts w:asciiTheme="minorHAnsi" w:eastAsiaTheme="minorHAnsi" w:hAnsiTheme="minorHAnsi" w:cs="ＭＳ明朝" w:hint="eastAsia"/>
          <w:kern w:val="0"/>
          <w:szCs w:val="21"/>
        </w:rPr>
        <w:t xml:space="preserve">　</w:t>
      </w:r>
    </w:p>
    <w:p w:rsidR="003D1E7E" w:rsidRPr="002758D9" w:rsidRDefault="002758D9" w:rsidP="00AC2A56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 </w:t>
      </w:r>
      <w:r w:rsidR="003C5F0E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中学校女子</w:t>
      </w:r>
      <w:r w:rsidR="00B27CEF">
        <w:rPr>
          <w:rFonts w:asciiTheme="minorHAnsi" w:eastAsiaTheme="minorHAnsi" w:hAnsiTheme="minorHAnsi" w:cs="ＭＳ明朝" w:hint="eastAsia"/>
          <w:kern w:val="0"/>
          <w:szCs w:val="21"/>
        </w:rPr>
        <w:t xml:space="preserve">　５８チーム（＋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Bチーム</w:t>
      </w:r>
      <w:r w:rsidR="00B27CEF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、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クラブ</w:t>
      </w:r>
      <w:r w:rsidR="00B27CEF">
        <w:rPr>
          <w:rFonts w:asciiTheme="minorHAnsi" w:eastAsiaTheme="minorHAnsi" w:hAnsiTheme="minorHAnsi" w:cs="ＭＳ明朝" w:hint="eastAsia"/>
          <w:kern w:val="0"/>
          <w:szCs w:val="21"/>
        </w:rPr>
        <w:t>３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チーム</w:t>
      </w:r>
    </w:p>
    <w:p w:rsidR="001C3AF7" w:rsidRPr="002758D9" w:rsidRDefault="001C3AF7" w:rsidP="00AC2A56">
      <w:pPr>
        <w:autoSpaceDE w:val="0"/>
        <w:autoSpaceDN w:val="0"/>
        <w:adjustRightInd w:val="0"/>
        <w:ind w:firstLineChars="50" w:firstLine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８．競技規則</w:t>
      </w:r>
    </w:p>
    <w:p w:rsidR="001C3AF7" w:rsidRPr="002758D9" w:rsidRDefault="001C3AF7" w:rsidP="003C5F0E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①</w:t>
      </w:r>
      <w:r w:rsidRPr="002758D9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B27CEF">
        <w:rPr>
          <w:rFonts w:asciiTheme="minorHAnsi" w:eastAsiaTheme="minorHAnsi" w:hAnsiTheme="minorHAnsi"/>
          <w:kern w:val="0"/>
          <w:szCs w:val="21"/>
        </w:rPr>
        <w:t>20</w:t>
      </w:r>
      <w:r w:rsidR="00B27CEF">
        <w:rPr>
          <w:rFonts w:asciiTheme="minorHAnsi" w:eastAsiaTheme="minorHAnsi" w:hAnsiTheme="minorHAnsi" w:hint="eastAsia"/>
          <w:kern w:val="0"/>
          <w:szCs w:val="21"/>
        </w:rPr>
        <w:t>2</w:t>
      </w:r>
      <w:r w:rsidR="000F1C79">
        <w:rPr>
          <w:rFonts w:asciiTheme="minorHAnsi" w:eastAsiaTheme="minorHAnsi" w:hAnsiTheme="minorHAnsi" w:hint="eastAsia"/>
          <w:kern w:val="0"/>
          <w:szCs w:val="21"/>
        </w:rPr>
        <w:t>2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 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～日本バスケットボール競技規則による。</w:t>
      </w:r>
    </w:p>
    <w:p w:rsidR="001C3AF7" w:rsidRPr="002758D9" w:rsidRDefault="001C3AF7" w:rsidP="003C5F0E">
      <w:pPr>
        <w:autoSpaceDE w:val="0"/>
        <w:autoSpaceDN w:val="0"/>
        <w:adjustRightInd w:val="0"/>
        <w:ind w:leftChars="250" w:left="630" w:hangingChars="50" w:hanging="10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②マンツーマンディフェンス基準規則に則る。ただし、</w:t>
      </w:r>
      <w:r w:rsidR="004D51B6">
        <w:rPr>
          <w:rFonts w:asciiTheme="minorHAnsi" w:eastAsiaTheme="minorHAnsi" w:hAnsiTheme="minorHAnsi" w:cs="ＭＳ明朝" w:hint="eastAsia"/>
          <w:kern w:val="0"/>
          <w:szCs w:val="21"/>
        </w:rPr>
        <w:t>運営の関係から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コミッショナーの設置、罰則の適用は行わない。</w:t>
      </w:r>
    </w:p>
    <w:p w:rsidR="001C3AF7" w:rsidRPr="002758D9" w:rsidRDefault="001C3AF7" w:rsidP="003C5F0E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③競技方法</w:t>
      </w:r>
    </w:p>
    <w:p w:rsidR="001C3AF7" w:rsidRPr="002758D9" w:rsidRDefault="001C3AF7" w:rsidP="003C5F0E">
      <w:pPr>
        <w:autoSpaceDE w:val="0"/>
        <w:autoSpaceDN w:val="0"/>
        <w:adjustRightInd w:val="0"/>
        <w:ind w:leftChars="300" w:left="735" w:hangingChars="50" w:hanging="105"/>
        <w:jc w:val="left"/>
        <w:rPr>
          <w:rFonts w:asciiTheme="minorHAnsi" w:eastAsiaTheme="minorHAnsi" w:hAnsiTheme="minorHAnsi" w:cs="ＭＳ明朝"/>
          <w:kern w:val="0"/>
          <w:szCs w:val="21"/>
        </w:rPr>
      </w:pPr>
      <w:bookmarkStart w:id="0" w:name="_Hlk536854000"/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・出場チームを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1部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 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～</w:t>
      </w:r>
      <w:r w:rsidRPr="002758D9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3部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 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の</w:t>
      </w:r>
      <w:r w:rsidR="00B905F6" w:rsidRPr="002758D9">
        <w:rPr>
          <w:rFonts w:asciiTheme="minorHAnsi" w:eastAsiaTheme="minorHAnsi" w:hAnsiTheme="minorHAnsi" w:cs="ＭＳ明朝" w:hint="eastAsia"/>
          <w:kern w:val="0"/>
          <w:szCs w:val="21"/>
        </w:rPr>
        <w:t>３</w:t>
      </w:r>
      <w:r w:rsidR="003D1E7E" w:rsidRPr="002758D9">
        <w:rPr>
          <w:rFonts w:asciiTheme="minorHAnsi" w:eastAsiaTheme="minorHAnsi" w:hAnsiTheme="minorHAnsi" w:cs="ＭＳ明朝" w:hint="eastAsia"/>
          <w:kern w:val="0"/>
          <w:szCs w:val="21"/>
        </w:rPr>
        <w:t>ブロックに分け、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ブロックごとに５～６チームずつに分け、</w:t>
      </w:r>
      <w:r w:rsidR="00DC74CB">
        <w:rPr>
          <w:rFonts w:asciiTheme="minorHAnsi" w:eastAsiaTheme="minorHAnsi" w:hAnsiTheme="minorHAnsi" w:cs="ＭＳ明朝" w:hint="eastAsia"/>
          <w:kern w:val="0"/>
          <w:szCs w:val="21"/>
        </w:rPr>
        <w:t>総当たり</w:t>
      </w:r>
      <w:r w:rsidR="004D51B6">
        <w:rPr>
          <w:rFonts w:asciiTheme="minorHAnsi" w:eastAsiaTheme="minorHAnsi" w:hAnsiTheme="minorHAnsi" w:cs="ＭＳ明朝" w:hint="eastAsia"/>
          <w:kern w:val="0"/>
          <w:szCs w:val="21"/>
        </w:rPr>
        <w:t>１</w:t>
      </w:r>
      <w:r w:rsidR="00DC74CB">
        <w:rPr>
          <w:rFonts w:asciiTheme="minorHAnsi" w:eastAsiaTheme="minorHAnsi" w:hAnsiTheme="minorHAnsi" w:cs="ＭＳ明朝" w:hint="eastAsia"/>
          <w:kern w:val="0"/>
          <w:szCs w:val="21"/>
        </w:rPr>
        <w:t>回の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リーグ戦を</w:t>
      </w:r>
      <w:r w:rsidR="00DC74CB">
        <w:rPr>
          <w:rFonts w:asciiTheme="minorHAnsi" w:eastAsiaTheme="minorHAnsi" w:hAnsiTheme="minorHAnsi" w:cs="ＭＳ明朝" w:hint="eastAsia"/>
          <w:kern w:val="0"/>
          <w:szCs w:val="21"/>
        </w:rPr>
        <w:t>後期で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行う。</w:t>
      </w:r>
    </w:p>
    <w:p w:rsidR="001C3AF7" w:rsidRPr="002758D9" w:rsidRDefault="001C3AF7" w:rsidP="003C5F0E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・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１部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～</w:t>
      </w:r>
      <w:r w:rsidR="003D1E7E" w:rsidRPr="002758D9">
        <w:rPr>
          <w:rFonts w:asciiTheme="minorHAnsi" w:eastAsiaTheme="minorHAnsi" w:hAnsiTheme="minorHAnsi" w:cs="ＭＳ明朝" w:hint="eastAsia"/>
          <w:kern w:val="0"/>
          <w:szCs w:val="21"/>
        </w:rPr>
        <w:t>３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部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の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どこのブロックに参加するかは、出場チームの希望をとるが、事務局によって分ける。また、ブロックごとのチーム分けにおいても、</w:t>
      </w:r>
      <w:r w:rsidR="00DA30BF">
        <w:rPr>
          <w:rFonts w:asciiTheme="minorHAnsi" w:eastAsiaTheme="minorHAnsi" w:hAnsiTheme="minorHAnsi" w:cs="ＭＳ明朝" w:hint="eastAsia"/>
          <w:kern w:val="0"/>
          <w:szCs w:val="21"/>
        </w:rPr>
        <w:t>前</w:t>
      </w:r>
      <w:r w:rsidR="00DC74CB">
        <w:rPr>
          <w:rFonts w:asciiTheme="minorHAnsi" w:eastAsiaTheme="minorHAnsi" w:hAnsiTheme="minorHAnsi" w:cs="ＭＳ明朝" w:hint="eastAsia"/>
          <w:kern w:val="0"/>
          <w:szCs w:val="21"/>
        </w:rPr>
        <w:t>後期で開催前に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事務局が行う。</w:t>
      </w:r>
    </w:p>
    <w:p w:rsidR="001C3AF7" w:rsidRPr="002758D9" w:rsidRDefault="001C3AF7" w:rsidP="003C5F0E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・ブロック選択の目安は、以下の通りとする。</w:t>
      </w:r>
    </w:p>
    <w:p w:rsidR="00D31C7F" w:rsidRPr="002758D9" w:rsidRDefault="003D1E7E" w:rsidP="00D31C7F">
      <w:pPr>
        <w:autoSpaceDE w:val="0"/>
        <w:autoSpaceDN w:val="0"/>
        <w:adjustRightInd w:val="0"/>
        <w:ind w:firstLineChars="400" w:firstLine="84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hint="eastAsia"/>
          <w:kern w:val="0"/>
          <w:szCs w:val="21"/>
        </w:rPr>
        <w:t>１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部</w:t>
      </w:r>
      <w:r w:rsidR="001C3AF7" w:rsidRPr="002758D9">
        <w:rPr>
          <w:rFonts w:asciiTheme="minorHAnsi" w:eastAsiaTheme="minorHAnsi" w:hAnsiTheme="minorHAnsi"/>
          <w:kern w:val="0"/>
          <w:szCs w:val="21"/>
        </w:rPr>
        <w:t xml:space="preserve"> </w:t>
      </w:r>
      <w:r w:rsidR="003C5F0E">
        <w:rPr>
          <w:rFonts w:asciiTheme="minorHAnsi" w:eastAsiaTheme="minorHAnsi" w:hAnsiTheme="minorHAnsi" w:hint="eastAsia"/>
          <w:kern w:val="0"/>
          <w:szCs w:val="21"/>
        </w:rPr>
        <w:t xml:space="preserve"> 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県大会で上位進出をめざす。</w:t>
      </w:r>
      <w:r w:rsidR="00D31C7F" w:rsidRPr="002758D9">
        <w:rPr>
          <w:rFonts w:asciiTheme="minorHAnsi" w:eastAsiaTheme="minorHAnsi" w:hAnsiTheme="minorHAnsi" w:cs="ＭＳ明朝" w:hint="eastAsia"/>
          <w:kern w:val="0"/>
          <w:szCs w:val="21"/>
        </w:rPr>
        <w:t>(県ベスト８)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 xml:space="preserve">　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・・・10チーム程度</w:t>
      </w:r>
    </w:p>
    <w:p w:rsidR="001C3AF7" w:rsidRPr="002758D9" w:rsidRDefault="003D1E7E" w:rsidP="00987F38">
      <w:pPr>
        <w:autoSpaceDE w:val="0"/>
        <w:autoSpaceDN w:val="0"/>
        <w:adjustRightInd w:val="0"/>
        <w:ind w:firstLineChars="400" w:firstLine="84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hint="eastAsia"/>
          <w:kern w:val="0"/>
          <w:szCs w:val="21"/>
        </w:rPr>
        <w:t>２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 xml:space="preserve">部　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県大会への出場をめざす。</w:t>
      </w:r>
      <w:r w:rsidR="00D31C7F" w:rsidRPr="002758D9">
        <w:rPr>
          <w:rFonts w:asciiTheme="minorHAnsi" w:eastAsiaTheme="minorHAnsi" w:hAnsiTheme="minorHAnsi" w:cs="ＭＳ明朝" w:hint="eastAsia"/>
          <w:kern w:val="0"/>
          <w:szCs w:val="21"/>
        </w:rPr>
        <w:t>（県ベスト１６）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・・・</w:t>
      </w:r>
      <w:r w:rsidR="00402C91">
        <w:rPr>
          <w:rFonts w:asciiTheme="minorHAnsi" w:eastAsiaTheme="minorHAnsi" w:hAnsiTheme="minorHAnsi" w:cs="ＭＳ明朝"/>
          <w:kern w:val="0"/>
          <w:szCs w:val="21"/>
        </w:rPr>
        <w:t>30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チーム程度</w:t>
      </w:r>
    </w:p>
    <w:p w:rsidR="001C3AF7" w:rsidRPr="002758D9" w:rsidRDefault="003D1E7E" w:rsidP="00977432">
      <w:pPr>
        <w:autoSpaceDE w:val="0"/>
        <w:autoSpaceDN w:val="0"/>
        <w:adjustRightInd w:val="0"/>
        <w:ind w:firstLineChars="400" w:firstLine="84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hint="eastAsia"/>
          <w:kern w:val="0"/>
          <w:szCs w:val="21"/>
        </w:rPr>
        <w:t>３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 xml:space="preserve">部　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各郡市大会で、一つでも多くの勝利を掴みたい。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 xml:space="preserve">  ・・・</w:t>
      </w:r>
      <w:r w:rsidR="00402C91">
        <w:rPr>
          <w:rFonts w:asciiTheme="minorHAnsi" w:eastAsiaTheme="minorHAnsi" w:hAnsiTheme="minorHAnsi" w:cs="ＭＳ明朝"/>
          <w:kern w:val="0"/>
          <w:szCs w:val="21"/>
        </w:rPr>
        <w:t>30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>チーム程度</w:t>
      </w:r>
    </w:p>
    <w:bookmarkEnd w:id="0"/>
    <w:p w:rsidR="001C3AF7" w:rsidRPr="002758D9" w:rsidRDefault="001C3AF7" w:rsidP="003C5F0E">
      <w:pPr>
        <w:autoSpaceDE w:val="0"/>
        <w:autoSpaceDN w:val="0"/>
        <w:adjustRightInd w:val="0"/>
        <w:ind w:firstLineChars="200" w:firstLine="42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④細則</w:t>
      </w:r>
    </w:p>
    <w:p w:rsidR="001C3AF7" w:rsidRPr="002758D9" w:rsidRDefault="001C3AF7" w:rsidP="003C5F0E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・エントリーは、コーチ１名、アシスタントコーチ１名、マネージャー１名、</w:t>
      </w:r>
      <w:r w:rsidR="002015F8">
        <w:rPr>
          <w:rFonts w:asciiTheme="minorHAnsi" w:eastAsiaTheme="minorHAnsi" w:hAnsiTheme="minorHAnsi" w:cs="ＭＳ明朝" w:hint="eastAsia"/>
          <w:kern w:val="0"/>
          <w:szCs w:val="21"/>
        </w:rPr>
        <w:t>チーム（引率）責任者１名、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および選手とす</w:t>
      </w:r>
      <w:r w:rsidR="00AC2A56" w:rsidRPr="002758D9">
        <w:rPr>
          <w:rFonts w:asciiTheme="minorHAnsi" w:eastAsiaTheme="minorHAnsi" w:hAnsiTheme="minorHAnsi" w:cs="ＭＳ明朝" w:hint="eastAsia"/>
          <w:kern w:val="0"/>
          <w:szCs w:val="21"/>
        </w:rPr>
        <w:t>る。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選手の登録人数</w:t>
      </w:r>
      <w:r w:rsidR="002015F8">
        <w:rPr>
          <w:rFonts w:asciiTheme="minorHAnsi" w:eastAsiaTheme="minorHAnsi" w:hAnsiTheme="minorHAnsi" w:cs="ＭＳ明朝" w:hint="eastAsia"/>
          <w:kern w:val="0"/>
          <w:szCs w:val="21"/>
        </w:rPr>
        <w:t>に制限は設けない。ただし、１試合で出場することのできる選手は１５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名までとする。</w:t>
      </w:r>
      <w:r w:rsidR="002015F8">
        <w:rPr>
          <w:rFonts w:asciiTheme="minorHAnsi" w:eastAsiaTheme="minorHAnsi" w:hAnsiTheme="minorHAnsi" w:cs="ＭＳ明朝" w:hint="eastAsia"/>
          <w:kern w:val="0"/>
          <w:szCs w:val="21"/>
        </w:rPr>
        <w:t>（試合ごとにメンバー表を相手チームとTOに提出）</w:t>
      </w:r>
    </w:p>
    <w:p w:rsidR="003D1E7E" w:rsidRPr="003C5F0E" w:rsidRDefault="003C5F0E" w:rsidP="003C5F0E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・</w:t>
      </w:r>
      <w:r w:rsidR="001C3AF7" w:rsidRPr="003C5F0E">
        <w:rPr>
          <w:rFonts w:asciiTheme="minorHAnsi" w:eastAsiaTheme="minorHAnsi" w:hAnsiTheme="minorHAnsi" w:cs="ＭＳ明朝" w:hint="eastAsia"/>
          <w:kern w:val="0"/>
          <w:szCs w:val="21"/>
        </w:rPr>
        <w:t>大会期間中のチーム変更</w:t>
      </w:r>
      <w:r w:rsidR="00DC74CB">
        <w:rPr>
          <w:rFonts w:asciiTheme="minorHAnsi" w:eastAsiaTheme="minorHAnsi" w:hAnsiTheme="minorHAnsi" w:cs="ＭＳ明朝" w:hint="eastAsia"/>
          <w:kern w:val="0"/>
          <w:szCs w:val="21"/>
        </w:rPr>
        <w:t>及び選手の移籍</w:t>
      </w:r>
      <w:r w:rsidR="001C3AF7" w:rsidRPr="003C5F0E">
        <w:rPr>
          <w:rFonts w:asciiTheme="minorHAnsi" w:eastAsiaTheme="minorHAnsi" w:hAnsiTheme="minorHAnsi" w:cs="ＭＳ明朝" w:hint="eastAsia"/>
          <w:kern w:val="0"/>
          <w:szCs w:val="21"/>
        </w:rPr>
        <w:t>は認めない。</w:t>
      </w:r>
    </w:p>
    <w:p w:rsidR="000658D9" w:rsidRPr="002758D9" w:rsidRDefault="001C3AF7" w:rsidP="00DA30BF">
      <w:pPr>
        <w:autoSpaceDE w:val="0"/>
        <w:autoSpaceDN w:val="0"/>
        <w:adjustRightInd w:val="0"/>
        <w:ind w:leftChars="100" w:left="525" w:hangingChars="150" w:hanging="31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lastRenderedPageBreak/>
        <w:t>９．審判員帯同審判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（JBA公認審判ライセンスを有する者）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を原則とする。各チームは、１名の審判員を帯同すること。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ただし、ライセンスを持った審判を準備できない場合のゲームの処置</w:t>
      </w:r>
      <w:r w:rsidR="0009125E">
        <w:rPr>
          <w:rFonts w:asciiTheme="minorHAnsi" w:eastAsiaTheme="minorHAnsi" w:hAnsiTheme="minorHAnsi" w:cs="ＭＳ明朝" w:hint="eastAsia"/>
          <w:kern w:val="0"/>
          <w:szCs w:val="21"/>
        </w:rPr>
        <w:t>や審判の人数確保が厳しい場合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は</w:t>
      </w:r>
      <w:r w:rsidR="0009125E">
        <w:rPr>
          <w:rFonts w:asciiTheme="minorHAnsi" w:eastAsiaTheme="minorHAnsi" w:hAnsiTheme="minorHAnsi" w:cs="ＭＳ明朝" w:hint="eastAsia"/>
          <w:kern w:val="0"/>
          <w:szCs w:val="21"/>
        </w:rPr>
        <w:t>、参加チームの了解を得て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会場責任者の裁量で決定してよい。</w:t>
      </w:r>
    </w:p>
    <w:p w:rsidR="001C3AF7" w:rsidRPr="002758D9" w:rsidRDefault="001C3AF7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１０．参加申込方法</w:t>
      </w:r>
    </w:p>
    <w:p w:rsidR="001C3AF7" w:rsidRPr="000F1C79" w:rsidRDefault="00B905F6" w:rsidP="000F1C79">
      <w:pPr>
        <w:autoSpaceDE w:val="0"/>
        <w:autoSpaceDN w:val="0"/>
        <w:adjustRightInd w:val="0"/>
        <w:ind w:leftChars="250" w:left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①（一社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大分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県バスケットボール協会ホームページより所定の書式をダウンロードし、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 xml:space="preserve">リーグ　</w:t>
      </w:r>
      <w:r w:rsidR="00B27CEF">
        <w:rPr>
          <w:rFonts w:asciiTheme="minorHAnsi" w:eastAsiaTheme="minorHAnsi" w:hAnsiTheme="minorHAnsi" w:cs="ＭＳ明朝" w:hint="eastAsia"/>
          <w:b/>
          <w:kern w:val="0"/>
          <w:szCs w:val="21"/>
          <w:u w:val="single"/>
        </w:rPr>
        <w:t>10</w:t>
      </w:r>
      <w:r w:rsidR="00E81089" w:rsidRPr="00833C9F">
        <w:rPr>
          <w:rFonts w:asciiTheme="minorHAnsi" w:eastAsiaTheme="minorHAnsi" w:hAnsiTheme="minorHAnsi" w:cs="ＭＳ明朝" w:hint="eastAsia"/>
          <w:b/>
          <w:kern w:val="0"/>
          <w:szCs w:val="21"/>
          <w:u w:val="single"/>
        </w:rPr>
        <w:t>月</w:t>
      </w:r>
      <w:r w:rsidR="00317BAE">
        <w:rPr>
          <w:rFonts w:asciiTheme="minorHAnsi" w:eastAsiaTheme="minorHAnsi" w:hAnsiTheme="minorHAnsi" w:cs="ＭＳ明朝" w:hint="eastAsia"/>
          <w:b/>
          <w:kern w:val="0"/>
          <w:szCs w:val="21"/>
          <w:u w:val="single"/>
        </w:rPr>
        <w:t>2</w:t>
      </w:r>
      <w:r w:rsidR="000F1C79">
        <w:rPr>
          <w:rFonts w:asciiTheme="minorHAnsi" w:eastAsiaTheme="minorHAnsi" w:hAnsiTheme="minorHAnsi" w:cs="ＭＳ明朝" w:hint="eastAsia"/>
          <w:b/>
          <w:kern w:val="0"/>
          <w:szCs w:val="21"/>
          <w:u w:val="single"/>
        </w:rPr>
        <w:t>1</w:t>
      </w:r>
      <w:r w:rsidR="00E81089" w:rsidRPr="00833C9F">
        <w:rPr>
          <w:rFonts w:asciiTheme="minorHAnsi" w:eastAsiaTheme="minorHAnsi" w:hAnsiTheme="minorHAnsi" w:cs="ＭＳ明朝" w:hint="eastAsia"/>
          <w:b/>
          <w:kern w:val="0"/>
          <w:szCs w:val="21"/>
          <w:u w:val="single"/>
        </w:rPr>
        <w:t>日（金）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までに</w:t>
      </w:r>
      <w:r w:rsidR="0080118E">
        <w:rPr>
          <w:rFonts w:asciiTheme="minorHAnsi" w:eastAsiaTheme="minorHAnsi" w:hAnsiTheme="minorHAnsi" w:cs="ＭＳ明朝" w:hint="eastAsia"/>
          <w:kern w:val="0"/>
          <w:szCs w:val="21"/>
        </w:rPr>
        <w:t>下記に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送付すること。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>不参加でも</w:t>
      </w:r>
      <w:r w:rsidR="0080118E">
        <w:rPr>
          <w:rFonts w:asciiTheme="minorHAnsi" w:eastAsiaTheme="minorHAnsi" w:hAnsiTheme="minorHAnsi" w:cs="ＭＳ明朝" w:hint="eastAsia"/>
          <w:kern w:val="0"/>
          <w:szCs w:val="21"/>
        </w:rPr>
        <w:t>アンケートに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>て必ず連絡をすること。</w:t>
      </w:r>
      <w:r w:rsidR="003C5F0E">
        <w:rPr>
          <w:rFonts w:asciiTheme="minorHAnsi" w:eastAsiaTheme="minorHAnsi" w:hAnsiTheme="minorHAnsi" w:cs="ＭＳ明朝" w:hint="eastAsia"/>
          <w:kern w:val="0"/>
          <w:szCs w:val="21"/>
        </w:rPr>
        <w:t xml:space="preserve"> </w:t>
      </w:r>
    </w:p>
    <w:p w:rsidR="003D1E7E" w:rsidRDefault="001C3AF7" w:rsidP="00437256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②あて先等</w:t>
      </w:r>
    </w:p>
    <w:p w:rsidR="00E81089" w:rsidRDefault="00DA30BF" w:rsidP="000F1C79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 </w:t>
      </w:r>
      <w:r w:rsidR="0080118E">
        <w:rPr>
          <w:rFonts w:asciiTheme="minorHAnsi" w:eastAsiaTheme="minorHAnsi" w:hAnsiTheme="minorHAnsi" w:cs="ＭＳ明朝" w:hint="eastAsia"/>
          <w:kern w:val="0"/>
          <w:szCs w:val="21"/>
        </w:rPr>
        <w:t>・〒８７０－０８４６</w:t>
      </w:r>
    </w:p>
    <w:p w:rsidR="0080118E" w:rsidRDefault="0080118E" w:rsidP="000F1C79">
      <w:pPr>
        <w:autoSpaceDE w:val="0"/>
        <w:autoSpaceDN w:val="0"/>
        <w:adjustRightInd w:val="0"/>
        <w:ind w:firstLineChars="250" w:firstLine="525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大分市花園3丁目3番1号　</w:t>
      </w:r>
    </w:p>
    <w:p w:rsidR="0080118E" w:rsidRPr="00E81089" w:rsidRDefault="0080118E" w:rsidP="0080118E">
      <w:pPr>
        <w:autoSpaceDE w:val="0"/>
        <w:autoSpaceDN w:val="0"/>
        <w:adjustRightInd w:val="0"/>
        <w:ind w:firstLineChars="450" w:firstLine="945"/>
        <w:jc w:val="left"/>
        <w:rPr>
          <w:rFonts w:asciiTheme="minorHAnsi" w:eastAsiaTheme="minorHAnsi" w:hAnsiTheme="minorHAnsi" w:cs="ＭＳ明朝" w:hint="eastAsia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大分県立豊府中学校　木村太一</w:t>
      </w:r>
    </w:p>
    <w:p w:rsidR="001C3AF7" w:rsidRPr="002758D9" w:rsidRDefault="00B905F6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１１．組合せ</w:t>
      </w:r>
    </w:p>
    <w:p w:rsidR="003D1E7E" w:rsidRPr="002758D9" w:rsidRDefault="00977432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 xml:space="preserve">　 </w:t>
      </w:r>
      <w:r w:rsidR="00437256">
        <w:rPr>
          <w:rFonts w:asciiTheme="minorHAnsi" w:eastAsiaTheme="minorHAnsi" w:hAnsiTheme="minorHAnsi" w:cs="ＭＳ明朝"/>
          <w:kern w:val="0"/>
          <w:szCs w:val="21"/>
        </w:rPr>
        <w:t xml:space="preserve">   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>大分県バスケットボール協会</w:t>
      </w:r>
      <w:r w:rsidR="000658D9">
        <w:rPr>
          <w:rFonts w:asciiTheme="minorHAnsi" w:eastAsiaTheme="minorHAnsi" w:hAnsiTheme="minorHAnsi" w:cs="ＭＳ明朝" w:hint="eastAsia"/>
          <w:kern w:val="0"/>
          <w:szCs w:val="21"/>
        </w:rPr>
        <w:t>ホームページ</w:t>
      </w:r>
      <w:r w:rsidR="00E81089">
        <w:rPr>
          <w:rFonts w:asciiTheme="minorHAnsi" w:eastAsiaTheme="minorHAnsi" w:hAnsiTheme="minorHAnsi" w:cs="ＭＳ明朝" w:hint="eastAsia"/>
          <w:kern w:val="0"/>
          <w:szCs w:val="21"/>
        </w:rPr>
        <w:t>にて掲載</w:t>
      </w:r>
    </w:p>
    <w:p w:rsidR="003D1E7E" w:rsidRDefault="003C5F0E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１２．参加料  </w:t>
      </w:r>
      <w:r w:rsidR="000B4BCA">
        <w:rPr>
          <w:rFonts w:asciiTheme="minorHAnsi" w:eastAsiaTheme="minorHAnsi" w:hAnsiTheme="minorHAnsi" w:cs="ＭＳ明朝" w:hint="eastAsia"/>
          <w:kern w:val="0"/>
          <w:szCs w:val="21"/>
        </w:rPr>
        <w:t>5,000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円</w:t>
      </w:r>
    </w:p>
    <w:p w:rsidR="00E81089" w:rsidRDefault="00E81089" w:rsidP="00E81089">
      <w:pPr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振込先</w:t>
      </w:r>
      <w:r w:rsidRPr="00E81089">
        <w:rPr>
          <w:rFonts w:asciiTheme="minorHAnsi" w:eastAsiaTheme="minorHAnsi" w:hAnsiTheme="minorHAnsi" w:hint="eastAsia"/>
          <w:szCs w:val="20"/>
        </w:rPr>
        <w:t xml:space="preserve">　下記銀行口座に</w:t>
      </w:r>
    </w:p>
    <w:p w:rsidR="00E81089" w:rsidRPr="00E81089" w:rsidRDefault="00E81089" w:rsidP="00833C9F">
      <w:pPr>
        <w:ind w:firstLineChars="700" w:firstLine="1470"/>
        <w:jc w:val="left"/>
        <w:rPr>
          <w:rFonts w:asciiTheme="minorHAnsi" w:eastAsiaTheme="minorHAnsi" w:hAnsiTheme="minorHAnsi"/>
          <w:b/>
          <w:szCs w:val="20"/>
          <w:u w:val="single"/>
        </w:rPr>
      </w:pPr>
      <w:r w:rsidRPr="00E81089">
        <w:rPr>
          <w:rFonts w:asciiTheme="minorHAnsi" w:eastAsiaTheme="minorHAnsi" w:hAnsiTheme="minorHAnsi" w:hint="eastAsia"/>
          <w:szCs w:val="20"/>
        </w:rPr>
        <w:t>後期</w:t>
      </w:r>
      <w:r>
        <w:rPr>
          <w:rFonts w:asciiTheme="minorHAnsi" w:eastAsiaTheme="minorHAnsi" w:hAnsiTheme="minorHAnsi" w:hint="eastAsia"/>
          <w:szCs w:val="20"/>
        </w:rPr>
        <w:t xml:space="preserve">　 </w:t>
      </w:r>
      <w:r w:rsidR="00F52B1C">
        <w:rPr>
          <w:rFonts w:asciiTheme="minorHAnsi" w:eastAsiaTheme="minorHAnsi" w:hAnsiTheme="minorHAnsi" w:hint="eastAsia"/>
          <w:b/>
          <w:szCs w:val="20"/>
          <w:u w:val="single"/>
        </w:rPr>
        <w:t>10</w:t>
      </w:r>
      <w:r>
        <w:rPr>
          <w:rFonts w:asciiTheme="minorHAnsi" w:eastAsiaTheme="minorHAnsi" w:hAnsiTheme="minorHAnsi" w:hint="eastAsia"/>
          <w:b/>
          <w:szCs w:val="20"/>
          <w:u w:val="single"/>
        </w:rPr>
        <w:t>月</w:t>
      </w:r>
      <w:r w:rsidR="000F1C79">
        <w:rPr>
          <w:rFonts w:asciiTheme="minorHAnsi" w:eastAsiaTheme="minorHAnsi" w:hAnsiTheme="minorHAnsi"/>
          <w:b/>
          <w:szCs w:val="20"/>
          <w:u w:val="single"/>
        </w:rPr>
        <w:t xml:space="preserve">24 </w:t>
      </w:r>
      <w:r w:rsidRPr="00E81089">
        <w:rPr>
          <w:rFonts w:asciiTheme="minorHAnsi" w:eastAsiaTheme="minorHAnsi" w:hAnsiTheme="minorHAnsi" w:hint="eastAsia"/>
          <w:b/>
          <w:szCs w:val="20"/>
          <w:u w:val="single"/>
        </w:rPr>
        <w:t>日（</w:t>
      </w:r>
      <w:r w:rsidR="0019769D">
        <w:rPr>
          <w:rFonts w:asciiTheme="minorHAnsi" w:eastAsiaTheme="minorHAnsi" w:hAnsiTheme="minorHAnsi" w:hint="eastAsia"/>
          <w:b/>
          <w:szCs w:val="20"/>
          <w:u w:val="single"/>
        </w:rPr>
        <w:t>月</w:t>
      </w:r>
      <w:r w:rsidRPr="00E81089">
        <w:rPr>
          <w:rFonts w:asciiTheme="minorHAnsi" w:eastAsiaTheme="minorHAnsi" w:hAnsiTheme="minorHAnsi" w:hint="eastAsia"/>
          <w:b/>
          <w:szCs w:val="20"/>
          <w:u w:val="single"/>
        </w:rPr>
        <w:t>）</w:t>
      </w:r>
      <w:r w:rsidR="002015F8">
        <w:rPr>
          <w:rFonts w:asciiTheme="minorHAnsi" w:eastAsiaTheme="minorHAnsi" w:hAnsiTheme="minorHAnsi" w:hint="eastAsia"/>
          <w:b/>
          <w:szCs w:val="20"/>
          <w:u w:val="single"/>
        </w:rPr>
        <w:t>～</w:t>
      </w:r>
      <w:r w:rsidR="00317BAE">
        <w:rPr>
          <w:rFonts w:asciiTheme="minorHAnsi" w:eastAsiaTheme="minorHAnsi" w:hAnsiTheme="minorHAnsi" w:hint="eastAsia"/>
          <w:b/>
          <w:szCs w:val="20"/>
          <w:u w:val="single"/>
        </w:rPr>
        <w:t xml:space="preserve"> 11</w:t>
      </w:r>
      <w:r w:rsidR="002015F8">
        <w:rPr>
          <w:rFonts w:asciiTheme="minorHAnsi" w:eastAsiaTheme="minorHAnsi" w:hAnsiTheme="minorHAnsi" w:hint="eastAsia"/>
          <w:b/>
          <w:szCs w:val="20"/>
          <w:u w:val="single"/>
        </w:rPr>
        <w:t>月</w:t>
      </w:r>
      <w:r w:rsidR="000F1C79">
        <w:rPr>
          <w:rFonts w:asciiTheme="minorHAnsi" w:eastAsiaTheme="minorHAnsi" w:hAnsiTheme="minorHAnsi"/>
          <w:b/>
          <w:szCs w:val="20"/>
          <w:u w:val="single"/>
        </w:rPr>
        <w:t>4</w:t>
      </w:r>
      <w:r w:rsidR="002015F8">
        <w:rPr>
          <w:rFonts w:asciiTheme="minorHAnsi" w:eastAsiaTheme="minorHAnsi" w:hAnsiTheme="minorHAnsi" w:hint="eastAsia"/>
          <w:b/>
          <w:szCs w:val="20"/>
          <w:u w:val="single"/>
        </w:rPr>
        <w:t>日（金）</w:t>
      </w:r>
      <w:r w:rsidR="002015F8" w:rsidRPr="002015F8">
        <w:rPr>
          <w:rFonts w:asciiTheme="minorHAnsi" w:eastAsiaTheme="minorHAnsi" w:hAnsiTheme="minorHAnsi" w:hint="eastAsia"/>
          <w:b/>
          <w:szCs w:val="20"/>
        </w:rPr>
        <w:t xml:space="preserve">　</w:t>
      </w:r>
      <w:r w:rsidRPr="002015F8">
        <w:rPr>
          <w:rFonts w:asciiTheme="minorHAnsi" w:eastAsiaTheme="minorHAnsi" w:hAnsiTheme="minorHAnsi" w:hint="eastAsia"/>
          <w:szCs w:val="20"/>
        </w:rPr>
        <w:t>までに振り込むこと</w:t>
      </w:r>
    </w:p>
    <w:p w:rsidR="00E81089" w:rsidRDefault="00E81089" w:rsidP="00E81089">
      <w:pPr>
        <w:spacing w:line="280" w:lineRule="exact"/>
        <w:rPr>
          <w:rFonts w:asciiTheme="minorHAnsi" w:eastAsiaTheme="minorHAnsi" w:hAnsiTheme="minorHAnsi" w:cs="ＭＳ明朝"/>
          <w:kern w:val="0"/>
          <w:szCs w:val="21"/>
        </w:rPr>
      </w:pPr>
      <w:r w:rsidRPr="00E81089">
        <w:rPr>
          <w:rFonts w:asciiTheme="minorHAnsi" w:eastAsiaTheme="minorHAnsi" w:hAnsi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4657725" cy="5334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D9BC55" id="正方形/長方形 1" o:spid="_x0000_s1026" style="position:absolute;left:0;text-align:left;margin-left:51.75pt;margin-top:8.25pt;width:36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E81089" w:rsidRPr="00E81089" w:rsidRDefault="00E81089" w:rsidP="00E81089">
      <w:pPr>
        <w:spacing w:line="280" w:lineRule="exact"/>
        <w:ind w:firstLineChars="700" w:firstLine="1442"/>
        <w:rPr>
          <w:rFonts w:asciiTheme="minorHAnsi" w:eastAsiaTheme="minorHAnsi" w:hAnsiTheme="minorHAnsi"/>
          <w:b/>
          <w:szCs w:val="20"/>
        </w:rPr>
      </w:pPr>
      <w:r w:rsidRPr="00E81089">
        <w:rPr>
          <w:rFonts w:asciiTheme="minorHAnsi" w:eastAsiaTheme="minorHAnsi" w:hAnsiTheme="minorHAnsi" w:hint="eastAsia"/>
          <w:b/>
          <w:szCs w:val="20"/>
        </w:rPr>
        <w:t>大分銀行　本店</w:t>
      </w:r>
      <w:r w:rsidR="00F64C7D">
        <w:rPr>
          <w:rFonts w:asciiTheme="minorHAnsi" w:eastAsiaTheme="minorHAnsi" w:hAnsiTheme="minorHAnsi" w:hint="eastAsia"/>
          <w:b/>
          <w:szCs w:val="20"/>
        </w:rPr>
        <w:t>営業部　普通預金　口座番号　７６４３０３９</w:t>
      </w:r>
    </w:p>
    <w:p w:rsidR="00F64C7D" w:rsidRPr="00E81089" w:rsidRDefault="00E81089" w:rsidP="00F64C7D">
      <w:pPr>
        <w:spacing w:line="280" w:lineRule="exact"/>
        <w:ind w:firstLineChars="700" w:firstLine="1442"/>
        <w:rPr>
          <w:rFonts w:asciiTheme="minorHAnsi" w:eastAsiaTheme="minorHAnsi" w:hAnsiTheme="minorHAnsi"/>
          <w:b/>
          <w:szCs w:val="20"/>
        </w:rPr>
      </w:pPr>
      <w:r w:rsidRPr="00E81089">
        <w:rPr>
          <w:rFonts w:asciiTheme="minorHAnsi" w:eastAsiaTheme="minorHAnsi" w:hAnsiTheme="minorHAnsi" w:hint="eastAsia"/>
          <w:b/>
          <w:szCs w:val="20"/>
        </w:rPr>
        <w:t xml:space="preserve">一般社団法人大分県バスケットボール協会　　代表理事　</w:t>
      </w:r>
      <w:r w:rsidR="00F64C7D">
        <w:rPr>
          <w:rFonts w:asciiTheme="minorHAnsi" w:eastAsiaTheme="minorHAnsi" w:hAnsiTheme="minorHAnsi" w:hint="eastAsia"/>
          <w:b/>
          <w:szCs w:val="20"/>
        </w:rPr>
        <w:t>加藤　裕三</w:t>
      </w:r>
    </w:p>
    <w:p w:rsidR="00E81089" w:rsidRPr="00E81089" w:rsidRDefault="00E81089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1C3AF7" w:rsidRPr="002758D9" w:rsidRDefault="00DA30BF" w:rsidP="001C3AF7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１３．参加上の注意事項</w:t>
      </w:r>
    </w:p>
    <w:p w:rsidR="001C3AF7" w:rsidRPr="002758D9" w:rsidRDefault="001C3AF7" w:rsidP="00437256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①帯同審判での運営を基本とするので、各チームとも審判員を帯同すること。</w:t>
      </w:r>
    </w:p>
    <w:p w:rsidR="001C3AF7" w:rsidRPr="002758D9" w:rsidRDefault="001C3AF7" w:rsidP="00437256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（審判員は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JBA 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公認</w:t>
      </w:r>
      <w:r w:rsidR="00977432" w:rsidRPr="002758D9">
        <w:rPr>
          <w:rFonts w:asciiTheme="minorHAnsi" w:eastAsiaTheme="minorHAnsi" w:hAnsiTheme="minorHAnsi"/>
          <w:kern w:val="0"/>
          <w:szCs w:val="21"/>
        </w:rPr>
        <w:t>E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級以上の資格を持っていることが望ましい）</w:t>
      </w:r>
    </w:p>
    <w:p w:rsidR="001C3AF7" w:rsidRPr="002758D9" w:rsidRDefault="00DA30BF" w:rsidP="00437256">
      <w:pPr>
        <w:autoSpaceDE w:val="0"/>
        <w:autoSpaceDN w:val="0"/>
        <w:adjustRightInd w:val="0"/>
        <w:ind w:leftChars="300" w:left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②ベンチで指揮を執るコーチ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は、</w:t>
      </w:r>
      <w:r w:rsidR="00977432" w:rsidRPr="002758D9">
        <w:rPr>
          <w:rFonts w:asciiTheme="minorHAnsi" w:eastAsiaTheme="minorHAnsi" w:hAnsiTheme="minorHAnsi"/>
          <w:kern w:val="0"/>
          <w:szCs w:val="21"/>
        </w:rPr>
        <w:t>JBA</w:t>
      </w:r>
      <w:r w:rsidR="001C3AF7" w:rsidRPr="002758D9">
        <w:rPr>
          <w:rFonts w:asciiTheme="minorHAnsi" w:eastAsiaTheme="minorHAnsi" w:hAnsiTheme="minorHAnsi" w:cs="ＭＳ明朝" w:hint="eastAsia"/>
          <w:kern w:val="0"/>
          <w:szCs w:val="21"/>
        </w:rPr>
        <w:t>公認</w:t>
      </w:r>
      <w:r w:rsidR="00977432" w:rsidRPr="002758D9">
        <w:rPr>
          <w:rFonts w:asciiTheme="minorHAnsi" w:eastAsiaTheme="minorHAnsi" w:hAnsiTheme="minorHAnsi"/>
          <w:kern w:val="0"/>
          <w:szCs w:val="21"/>
        </w:rPr>
        <w:t>E</w:t>
      </w:r>
      <w:r w:rsidR="00F52B1C">
        <w:rPr>
          <w:rFonts w:asciiTheme="minorHAnsi" w:eastAsiaTheme="minorHAnsi" w:hAnsiTheme="minorHAnsi" w:cs="ＭＳ明朝" w:hint="eastAsia"/>
          <w:kern w:val="0"/>
          <w:szCs w:val="21"/>
        </w:rPr>
        <w:t>級以上の資格をもっていること。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また</w:t>
      </w:r>
      <w:r w:rsidR="00106677">
        <w:rPr>
          <w:rFonts w:asciiTheme="minorHAnsi" w:eastAsiaTheme="minorHAnsi" w:hAnsiTheme="minorHAnsi" w:cs="ＭＳ明朝" w:hint="eastAsia"/>
          <w:kern w:val="0"/>
          <w:szCs w:val="21"/>
        </w:rPr>
        <w:t>、</w:t>
      </w:r>
      <w:r w:rsidR="00161027">
        <w:rPr>
          <w:rFonts w:asciiTheme="minorHAnsi" w:eastAsiaTheme="minorHAnsi" w:hAnsiTheme="minorHAnsi" w:cs="ＭＳ明朝" w:hint="eastAsia"/>
          <w:kern w:val="0"/>
          <w:szCs w:val="21"/>
        </w:rPr>
        <w:t>試合中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はコーチ証を身につけること。</w:t>
      </w:r>
      <w:r w:rsidR="00F52B1C">
        <w:rPr>
          <w:rFonts w:asciiTheme="minorHAnsi" w:eastAsiaTheme="minorHAnsi" w:hAnsiTheme="minorHAnsi" w:cs="ＭＳ明朝" w:hint="eastAsia"/>
          <w:kern w:val="0"/>
          <w:szCs w:val="21"/>
        </w:rPr>
        <w:t>（今年度初めて顧問になった先生については要相談）</w:t>
      </w:r>
    </w:p>
    <w:p w:rsidR="001C3AF7" w:rsidRPr="002758D9" w:rsidRDefault="001C3AF7" w:rsidP="00437256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③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1部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・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2部</w:t>
      </w:r>
      <w:r w:rsidR="00B905F6" w:rsidRPr="002758D9">
        <w:rPr>
          <w:rFonts w:asciiTheme="minorHAnsi" w:eastAsiaTheme="minorHAnsi" w:hAnsiTheme="minorHAnsi" w:hint="eastAsia"/>
          <w:kern w:val="0"/>
          <w:szCs w:val="21"/>
        </w:rPr>
        <w:t>・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3部</w:t>
      </w:r>
      <w:r w:rsidRPr="002758D9">
        <w:rPr>
          <w:rFonts w:asciiTheme="minorHAnsi" w:eastAsiaTheme="minorHAnsi" w:hAnsiTheme="minorHAnsi"/>
          <w:kern w:val="0"/>
          <w:szCs w:val="21"/>
        </w:rPr>
        <w:t xml:space="preserve"> </w:t>
      </w:r>
      <w:r w:rsidR="003631FC">
        <w:rPr>
          <w:rFonts w:asciiTheme="minorHAnsi" w:eastAsiaTheme="minorHAnsi" w:hAnsiTheme="minorHAnsi" w:cs="ＭＳ明朝" w:hint="eastAsia"/>
          <w:kern w:val="0"/>
          <w:szCs w:val="21"/>
        </w:rPr>
        <w:t>ブロックは県内全域でのリーグ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編成を行う。</w:t>
      </w:r>
    </w:p>
    <w:p w:rsidR="001C3AF7" w:rsidRPr="002758D9" w:rsidRDefault="001C3AF7" w:rsidP="00437256">
      <w:pPr>
        <w:autoSpaceDE w:val="0"/>
        <w:autoSpaceDN w:val="0"/>
        <w:adjustRightInd w:val="0"/>
        <w:ind w:leftChars="300" w:left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④リーグごとに、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責任者を中心に、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試合期日、会場を相談して決定すること。また、全試合終了後、結果の報告を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事務局に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行うこと。</w:t>
      </w:r>
    </w:p>
    <w:p w:rsidR="005E11B1" w:rsidRPr="002758D9" w:rsidRDefault="001C3AF7" w:rsidP="00437256">
      <w:pPr>
        <w:ind w:firstLineChars="300" w:firstLine="630"/>
        <w:rPr>
          <w:rFonts w:asciiTheme="minorHAnsi" w:eastAsiaTheme="minorHAnsi" w:hAnsiTheme="minorHAnsi" w:cs="ＭＳ明朝"/>
          <w:kern w:val="0"/>
          <w:szCs w:val="21"/>
        </w:rPr>
      </w:pP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⑤各リーグ</w:t>
      </w:r>
      <w:r w:rsidR="00977432" w:rsidRPr="002758D9">
        <w:rPr>
          <w:rFonts w:asciiTheme="minorHAnsi" w:eastAsiaTheme="minorHAnsi" w:hAnsiTheme="minorHAnsi" w:cs="ＭＳ明朝" w:hint="eastAsia"/>
          <w:kern w:val="0"/>
          <w:szCs w:val="21"/>
        </w:rPr>
        <w:t>・会場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に、運営費を配布する（</w:t>
      </w:r>
      <w:r w:rsidR="00977432" w:rsidRPr="002758D9">
        <w:rPr>
          <w:rFonts w:asciiTheme="minorHAnsi" w:eastAsiaTheme="minorHAnsi" w:hAnsiTheme="minorHAnsi" w:hint="eastAsia"/>
          <w:kern w:val="0"/>
          <w:szCs w:val="21"/>
        </w:rPr>
        <w:t>会場費・運営費・雑費</w:t>
      </w:r>
      <w:r w:rsidRPr="002758D9">
        <w:rPr>
          <w:rFonts w:asciiTheme="minorHAnsi" w:eastAsiaTheme="minorHAnsi" w:hAnsiTheme="minorHAnsi" w:cs="ＭＳ明朝" w:hint="eastAsia"/>
          <w:kern w:val="0"/>
          <w:szCs w:val="21"/>
        </w:rPr>
        <w:t>）。</w:t>
      </w:r>
    </w:p>
    <w:p w:rsidR="0082204C" w:rsidRDefault="00ED2A79" w:rsidP="0013093F">
      <w:pPr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⑥各チーム</w:t>
      </w:r>
      <w:r w:rsidR="005C72D1">
        <w:rPr>
          <w:rFonts w:asciiTheme="minorHAnsi" w:eastAsiaTheme="minorHAnsi" w:hAnsiTheme="minorHAnsi" w:cs="ＭＳ明朝" w:hint="eastAsia"/>
          <w:kern w:val="0"/>
          <w:szCs w:val="21"/>
        </w:rPr>
        <w:t>の責任において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選手が保険に加入すること。</w:t>
      </w:r>
    </w:p>
    <w:p w:rsidR="0082204C" w:rsidRPr="00ED2A79" w:rsidRDefault="00ED2A79" w:rsidP="0013093F">
      <w:pPr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⑦リーグ戦</w:t>
      </w:r>
      <w:r w:rsidR="003631FC">
        <w:rPr>
          <w:rFonts w:asciiTheme="minorHAnsi" w:eastAsiaTheme="minorHAnsi" w:hAnsiTheme="minorHAnsi" w:cs="ＭＳ明朝" w:hint="eastAsia"/>
          <w:kern w:val="0"/>
          <w:szCs w:val="21"/>
        </w:rPr>
        <w:t>申し込み後及び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開催中の移籍による、リーグ参加は認めない。</w:t>
      </w:r>
    </w:p>
    <w:p w:rsidR="0082204C" w:rsidRDefault="002015F8" w:rsidP="000F0014">
      <w:pPr>
        <w:ind w:left="630" w:hangingChars="300" w:hanging="630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⑧必ずユニフォーム着用とし、</w:t>
      </w:r>
      <w:r w:rsidR="000F0014">
        <w:rPr>
          <w:rFonts w:asciiTheme="minorHAnsi" w:eastAsiaTheme="minorHAnsi" w:hAnsiTheme="minorHAnsi" w:cs="ＭＳ明朝" w:hint="eastAsia"/>
          <w:kern w:val="0"/>
          <w:szCs w:val="21"/>
        </w:rPr>
        <w:t>合同チームは統一のユニフォームを着用する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こと</w:t>
      </w:r>
      <w:r w:rsidR="000F0014">
        <w:rPr>
          <w:rFonts w:asciiTheme="minorHAnsi" w:eastAsiaTheme="minorHAnsi" w:hAnsiTheme="minorHAnsi" w:cs="ＭＳ明朝" w:hint="eastAsia"/>
          <w:kern w:val="0"/>
          <w:szCs w:val="21"/>
        </w:rPr>
        <w:t>。</w:t>
      </w:r>
      <w:r w:rsidR="005C72D1">
        <w:rPr>
          <w:rFonts w:asciiTheme="minorHAnsi" w:eastAsiaTheme="minorHAnsi" w:hAnsiTheme="minorHAnsi" w:cs="ＭＳ明朝" w:hint="eastAsia"/>
          <w:kern w:val="0"/>
          <w:szCs w:val="21"/>
        </w:rPr>
        <w:t>ただし、B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チームは</w:t>
      </w:r>
      <w:r w:rsidR="005C72D1">
        <w:rPr>
          <w:rFonts w:asciiTheme="minorHAnsi" w:eastAsiaTheme="minorHAnsi" w:hAnsiTheme="minorHAnsi" w:cs="ＭＳ明朝" w:hint="eastAsia"/>
          <w:kern w:val="0"/>
          <w:szCs w:val="21"/>
        </w:rPr>
        <w:t>ナンバリングシャツでの出場を認める。</w:t>
      </w:r>
    </w:p>
    <w:p w:rsidR="00882212" w:rsidRDefault="005C72D1" w:rsidP="0013093F">
      <w:pPr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⑨参加チームで支えあってリーグ運営を行う</w:t>
      </w:r>
    </w:p>
    <w:p w:rsidR="003631FC" w:rsidRPr="00882212" w:rsidRDefault="00882212" w:rsidP="00882212">
      <w:pPr>
        <w:ind w:left="840" w:hangingChars="400" w:hanging="840"/>
        <w:rPr>
          <w:rFonts w:asciiTheme="minorHAnsi" w:eastAsiaTheme="minorHAnsi" w:hAnsiTheme="minorHAnsi" w:cs="ＭＳ明朝"/>
          <w:color w:val="FF0000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　　</w:t>
      </w:r>
      <w:r w:rsidR="005F1899">
        <w:rPr>
          <w:rFonts w:asciiTheme="minorHAnsi" w:eastAsiaTheme="minorHAnsi" w:hAnsiTheme="minorHAnsi" w:cs="ＭＳ明朝" w:hint="eastAsia"/>
          <w:color w:val="FF0000"/>
          <w:kern w:val="0"/>
          <w:szCs w:val="21"/>
        </w:rPr>
        <w:t>⑩</w:t>
      </w:r>
      <w:r w:rsidRPr="00882212">
        <w:rPr>
          <w:rFonts w:asciiTheme="minorHAnsi" w:eastAsiaTheme="minorHAnsi" w:hAnsiTheme="minorHAnsi" w:cs="ＭＳ明朝" w:hint="eastAsia"/>
          <w:color w:val="FF0000"/>
          <w:kern w:val="0"/>
          <w:szCs w:val="21"/>
        </w:rPr>
        <w:t>中止延期の判断をする場合もある。</w:t>
      </w:r>
    </w:p>
    <w:p w:rsidR="00882212" w:rsidRPr="00882212" w:rsidRDefault="00882212" w:rsidP="00882212">
      <w:pPr>
        <w:ind w:left="840" w:hangingChars="400" w:hanging="840"/>
        <w:rPr>
          <w:rFonts w:asciiTheme="minorHAnsi" w:eastAsiaTheme="minorHAnsi" w:hAnsiTheme="minorHAnsi" w:cs="ＭＳ明朝"/>
          <w:color w:val="FF0000"/>
          <w:kern w:val="0"/>
          <w:szCs w:val="21"/>
        </w:rPr>
      </w:pPr>
      <w:r w:rsidRPr="00882212">
        <w:rPr>
          <w:rFonts w:asciiTheme="minorHAnsi" w:eastAsiaTheme="minorHAnsi" w:hAnsiTheme="minorHAnsi" w:cs="ＭＳ明朝" w:hint="eastAsia"/>
          <w:color w:val="FF0000"/>
          <w:kern w:val="0"/>
          <w:szCs w:val="21"/>
        </w:rPr>
        <w:t xml:space="preserve">　　　　</w:t>
      </w:r>
      <w:bookmarkStart w:id="1" w:name="_GoBack"/>
      <w:bookmarkEnd w:id="1"/>
    </w:p>
    <w:sectPr w:rsidR="00882212" w:rsidRPr="00882212" w:rsidSect="003D1E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00" w:rsidRDefault="003E1600" w:rsidP="005E11B1">
      <w:r>
        <w:separator/>
      </w:r>
    </w:p>
  </w:endnote>
  <w:endnote w:type="continuationSeparator" w:id="0">
    <w:p w:rsidR="003E1600" w:rsidRDefault="003E1600" w:rsidP="005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00" w:rsidRDefault="003E1600" w:rsidP="005E11B1">
      <w:r>
        <w:separator/>
      </w:r>
    </w:p>
  </w:footnote>
  <w:footnote w:type="continuationSeparator" w:id="0">
    <w:p w:rsidR="003E1600" w:rsidRDefault="003E1600" w:rsidP="005E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20BF"/>
    <w:multiLevelType w:val="hybridMultilevel"/>
    <w:tmpl w:val="9C7E21C6"/>
    <w:lvl w:ilvl="0" w:tplc="D0D4DD2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F670E14A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72047E02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80081EB6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93D60F1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3A0933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D55EED9E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5EC0729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C87E47F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60C48D8"/>
    <w:multiLevelType w:val="hybridMultilevel"/>
    <w:tmpl w:val="DF0419E4"/>
    <w:lvl w:ilvl="0" w:tplc="39FCFA60">
      <w:start w:val="4"/>
      <w:numFmt w:val="bullet"/>
      <w:lvlText w:val="・"/>
      <w:lvlJc w:val="left"/>
      <w:pPr>
        <w:ind w:left="780" w:hanging="360"/>
      </w:pPr>
      <w:rPr>
        <w:rFonts w:ascii="游明朝" w:eastAsia="游明朝" w:hAnsi="游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B1"/>
    <w:rsid w:val="00006E71"/>
    <w:rsid w:val="00061C3E"/>
    <w:rsid w:val="000658D9"/>
    <w:rsid w:val="0009125E"/>
    <w:rsid w:val="000A2143"/>
    <w:rsid w:val="000B4BCA"/>
    <w:rsid w:val="000F0014"/>
    <w:rsid w:val="000F1C79"/>
    <w:rsid w:val="00106677"/>
    <w:rsid w:val="0012782C"/>
    <w:rsid w:val="0013093F"/>
    <w:rsid w:val="00161027"/>
    <w:rsid w:val="001737E2"/>
    <w:rsid w:val="001940A8"/>
    <w:rsid w:val="0019769D"/>
    <w:rsid w:val="001C3AF7"/>
    <w:rsid w:val="002015F8"/>
    <w:rsid w:val="00232EFB"/>
    <w:rsid w:val="00234D68"/>
    <w:rsid w:val="00262A03"/>
    <w:rsid w:val="002758D9"/>
    <w:rsid w:val="002A6CD5"/>
    <w:rsid w:val="002E337B"/>
    <w:rsid w:val="00317BAE"/>
    <w:rsid w:val="003631FC"/>
    <w:rsid w:val="003723BC"/>
    <w:rsid w:val="003870EA"/>
    <w:rsid w:val="00397E6A"/>
    <w:rsid w:val="003A63F1"/>
    <w:rsid w:val="003B14AA"/>
    <w:rsid w:val="003B1E01"/>
    <w:rsid w:val="003C552F"/>
    <w:rsid w:val="003C5F0E"/>
    <w:rsid w:val="003C6BA1"/>
    <w:rsid w:val="003D1E7E"/>
    <w:rsid w:val="003D45AA"/>
    <w:rsid w:val="003E11EF"/>
    <w:rsid w:val="003E1600"/>
    <w:rsid w:val="0040030D"/>
    <w:rsid w:val="00402C91"/>
    <w:rsid w:val="00437256"/>
    <w:rsid w:val="004A19D8"/>
    <w:rsid w:val="004A7A8B"/>
    <w:rsid w:val="004B4657"/>
    <w:rsid w:val="004D51B6"/>
    <w:rsid w:val="004F3A66"/>
    <w:rsid w:val="00563FE1"/>
    <w:rsid w:val="005C72D1"/>
    <w:rsid w:val="005E11B1"/>
    <w:rsid w:val="005F1899"/>
    <w:rsid w:val="00662FDD"/>
    <w:rsid w:val="00681B8F"/>
    <w:rsid w:val="00723F9D"/>
    <w:rsid w:val="00746F47"/>
    <w:rsid w:val="0075514F"/>
    <w:rsid w:val="00786535"/>
    <w:rsid w:val="007F37FC"/>
    <w:rsid w:val="0080118E"/>
    <w:rsid w:val="0082204C"/>
    <w:rsid w:val="00833C9F"/>
    <w:rsid w:val="00850DDB"/>
    <w:rsid w:val="008779F5"/>
    <w:rsid w:val="008800EC"/>
    <w:rsid w:val="008819FF"/>
    <w:rsid w:val="00882212"/>
    <w:rsid w:val="008A3AAE"/>
    <w:rsid w:val="008B197C"/>
    <w:rsid w:val="00912CA0"/>
    <w:rsid w:val="009352F4"/>
    <w:rsid w:val="00964176"/>
    <w:rsid w:val="00977432"/>
    <w:rsid w:val="00987F38"/>
    <w:rsid w:val="009B3973"/>
    <w:rsid w:val="009D09E3"/>
    <w:rsid w:val="00A320A0"/>
    <w:rsid w:val="00A56AF9"/>
    <w:rsid w:val="00AC2A56"/>
    <w:rsid w:val="00AF3E7C"/>
    <w:rsid w:val="00B27CEF"/>
    <w:rsid w:val="00B721E8"/>
    <w:rsid w:val="00B905F6"/>
    <w:rsid w:val="00BD08EC"/>
    <w:rsid w:val="00BD30BD"/>
    <w:rsid w:val="00BE1CDA"/>
    <w:rsid w:val="00BF1600"/>
    <w:rsid w:val="00C307D5"/>
    <w:rsid w:val="00C47ED5"/>
    <w:rsid w:val="00C72F04"/>
    <w:rsid w:val="00C96A83"/>
    <w:rsid w:val="00D07055"/>
    <w:rsid w:val="00D11E02"/>
    <w:rsid w:val="00D135AC"/>
    <w:rsid w:val="00D31C7F"/>
    <w:rsid w:val="00D54133"/>
    <w:rsid w:val="00D95F19"/>
    <w:rsid w:val="00DA30BF"/>
    <w:rsid w:val="00DC74CB"/>
    <w:rsid w:val="00DE5B13"/>
    <w:rsid w:val="00E81089"/>
    <w:rsid w:val="00E829CD"/>
    <w:rsid w:val="00ED2A79"/>
    <w:rsid w:val="00F1339D"/>
    <w:rsid w:val="00F1539F"/>
    <w:rsid w:val="00F318EC"/>
    <w:rsid w:val="00F52B1C"/>
    <w:rsid w:val="00F545C1"/>
    <w:rsid w:val="00F64C7D"/>
    <w:rsid w:val="00F91789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68E5"/>
  <w15:chartTrackingRefBased/>
  <w15:docId w15:val="{C8E11FF8-F9A5-4D06-A16E-FF6EBDB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1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1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1B1"/>
  </w:style>
  <w:style w:type="paragraph" w:styleId="a5">
    <w:name w:val="footer"/>
    <w:basedOn w:val="a"/>
    <w:link w:val="a6"/>
    <w:uiPriority w:val="99"/>
    <w:unhideWhenUsed/>
    <w:rsid w:val="005E1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1B1"/>
  </w:style>
  <w:style w:type="paragraph" w:styleId="a7">
    <w:name w:val="Balloon Text"/>
    <w:basedOn w:val="a"/>
    <w:link w:val="a8"/>
    <w:uiPriority w:val="99"/>
    <w:semiHidden/>
    <w:unhideWhenUsed/>
    <w:rsid w:val="00AC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A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F0E"/>
    <w:pPr>
      <w:ind w:leftChars="400" w:left="840"/>
    </w:pPr>
  </w:style>
  <w:style w:type="character" w:styleId="aa">
    <w:name w:val="Hyperlink"/>
    <w:basedOn w:val="a0"/>
    <w:uiPriority w:val="99"/>
    <w:unhideWhenUsed/>
    <w:rsid w:val="00E81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49D0-23E2-4240-8C74-A72F328C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teacher</cp:lastModifiedBy>
  <cp:revision>34</cp:revision>
  <cp:lastPrinted>2022-09-26T09:03:00Z</cp:lastPrinted>
  <dcterms:created xsi:type="dcterms:W3CDTF">2019-01-27T07:52:00Z</dcterms:created>
  <dcterms:modified xsi:type="dcterms:W3CDTF">2022-09-26T09:08:00Z</dcterms:modified>
</cp:coreProperties>
</file>